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Подразделение ИВИВО Днепр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 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Протокол Совета от 8.07.2025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 ИВАС КХ 30.07.25г.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3et8s25070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Утверждено: Главой подразделения ИВДИВО Днепр Т.Шинкаренко 30.07.25г.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qk7hupf9iv9w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Шинкаренко Т.         </w:t>
        <w:br w:type="textWrapping"/>
        <w:t xml:space="preserve">2.Соколова Л                             </w:t>
        <w:br w:type="textWrapping"/>
        <w:t xml:space="preserve">3.Болдырева Н.               </w:t>
        <w:br w:type="textWrapping"/>
        <w:t xml:space="preserve">4.Богданова Ю.                </w:t>
        <w:br w:type="textWrapping"/>
        <w:t xml:space="preserve">5.Тимошенко А.</w:t>
        <w:br w:type="textWrapping"/>
        <w:t xml:space="preserve">6..Степаненко И.</w:t>
        <w:br w:type="textWrapping"/>
        <w:t xml:space="preserve">7.Стецюк Т.</w:t>
        <w:tab/>
        <w:tab/>
        <w:tab/>
        <w:t xml:space="preserve">. </w:t>
        <w:tab/>
        <w:tab/>
        <w:br w:type="textWrapping"/>
        <w:t xml:space="preserve">8.Валивач Е</w:t>
        <w:br w:type="textWrapping"/>
        <w:t xml:space="preserve">9.Тымцё С.</w:t>
        <w:br w:type="textWrapping"/>
        <w:t xml:space="preserve">10.Ивахненко Р</w:t>
        <w:br w:type="textWrapping"/>
        <w:t xml:space="preserve">11. Сулима Т</w:t>
        <w:br w:type="textWrapping"/>
        <w:t xml:space="preserve">12 Дашкова С.</w:t>
        <w:br w:type="textWrapping"/>
        <w:t xml:space="preserve">Онлайн:</w:t>
        <w:br w:type="textWrapping"/>
        <w:t xml:space="preserve">13 Коваленко В</w:t>
        <w:br w:type="textWrapping"/>
        <w:t xml:space="preserve">14 Нестерова Н.</w:t>
        <w:br w:type="textWrapping"/>
        <w:t xml:space="preserve">15 Скоробогатов С  </w:t>
        <w:br w:type="textWrapping"/>
        <w:t xml:space="preserve">16 Огородняя Л.</w:t>
        <w:br w:type="textWrapping"/>
        <w:t xml:space="preserve">17 Лескина Н.</w:t>
        <w:br w:type="textWrapping"/>
        <w:t xml:space="preserve">18. Кортузова Т.</w:t>
        <w:br w:type="textWrapping"/>
        <w:t xml:space="preserve">19. Сидоренко С.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Состоялось: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1.Вхождение в Совет ИВО со стяжанием эталона ИВАС КХ ИВДИВО, эталона ИВАС Илия Плана Синтеза каждого, эталона ИВАС организации ДП. Активация Сверхпассионарности на Совете ИВО. </w:t>
        <w:br w:type="textWrapping"/>
        <w:t xml:space="preserve">2.ИВАС КХ: Развёртка голограммы деятельности ДП, обсуждение, подведение личных итогов деятельности ДП с ИВАС КХ.</w:t>
        <w:br w:type="textWrapping"/>
        <w:t xml:space="preserve">3. ИВО: Развёртка командной голограммы деятельности, обсуждениие.  Обращение внимания на стратегию подразделения, отражающую Полномочную Реализацию. Обсуждение ежемесячных, и долгосрочных задач, Планов Синтеза ИВО.</w:t>
        <w:br w:type="textWrapping"/>
        <w:t xml:space="preserve">4. Подведение итогов разработки 512-р Синтеза и Огня 512-р ИВА ИВО. Развёртка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эманация 512-ти Огней в подразделении ИВДИВО Днепр.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5. Итоги доклада подразделения ИВДИВО Днепр в подготовке к Съезду ИВДИВО. Тема доклада: Субъектная Реализация Парадигмальными процессами Восприятия.</w:t>
        <w:br w:type="textWrapping"/>
        <w:t xml:space="preserve">6. Вхождение в мозговой штурм с ИВАС Илием в расшифровке темы Синтезом Эманации ИВО для граждан.</w:t>
        <w:br w:type="textWrapping"/>
        <w:t xml:space="preserve">7. Обсуждение о важности стяжания Абсолюта ИВО.</w:t>
        <w:br w:type="textWrapping"/>
        <w:t xml:space="preserve">8. Эманация 46-ти млн капель Си ИВО для граждан территории(23 ДП  - 2млн граждан)</w:t>
        <w:br w:type="textWrapping"/>
        <w:t xml:space="preserve">9.Преображение Плотности Синтеза ИВО подразделения ИВДИВО Днепр в 36 зданиях ИВДИВО полисов ИВО и ИВАС КХ , 18 космосов на 13.778.952 Ядер Синтеза ИВО(исходных ядер 73 — плотность увеличилась в 4 раза)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Принятые решения: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 За, единогласно.</w:t>
        <w:br w:type="textWrapping"/>
        <w:t xml:space="preserve"> С сентября 2025г. Проводить занятие – тренинги: Восприятие Видов Материи. (с физическим присутствием два раза в месяц по вторникам и онлайн по понедельникам, ответственные - по 8-ми горизонтам).</w:t>
        <w:br w:type="textWrapping"/>
        <w:t xml:space="preserve">2. За, единогласно.</w:t>
        <w:br w:type="textWrapping"/>
        <w:t xml:space="preserve">С сентября 2025г. Разработка Ядер Синтеза ИВО 4-х курсов Синтеза ИВО. Ежемесячно.</w:t>
        <w:br w:type="textWrapping"/>
        <w:t xml:space="preserve">3. За, единогласно.</w:t>
        <w:br w:type="textWrapping"/>
        <w:t xml:space="preserve">Принята координация деятельности по реализации Политики Синтеза ИВО  подразделения ИВДИВО Днепр.</w:t>
        <w:br w:type="textWrapping"/>
        <w:t xml:space="preserve">4. За, единогласно.</w:t>
        <w:br w:type="textWrapping"/>
        <w:t xml:space="preserve">Сложение матрицы Плана Синтеза каждого.</w:t>
        <w:br w:type="textWrapping"/>
        <w:t xml:space="preserve">5. За, единогласно.</w:t>
        <w:br w:type="textWrapping"/>
        <w:t xml:space="preserve">Итогом мозгового штурма с ИВАС Илием, расшифровка  темы для граждан каждым ДП, до следующего Совета ИВО.</w:t>
        <w:br w:type="textWrapping"/>
        <w:t xml:space="preserve">6.За, единогласно.</w:t>
        <w:br w:type="textWrapping"/>
        <w:t xml:space="preserve">Ознакомиться с задачами ответственности ДП по соотсветствующим разработкам, регламентаций в Распоряжениях ИВО и на Синтезах ИВО. </w:t>
        <w:br w:type="textWrapping"/>
        <w:t xml:space="preserve">7. За, единогласно.</w:t>
        <w:br w:type="textWrapping"/>
        <w:t xml:space="preserve">Продолжение набора текстов Синтеза ИВО, проведенных Главой ИВДИВО в подразделении ИВДИВО Днепр.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1.Направление тез темы: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Субъектная Реализация Парадигмальными Процессами Восприятия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презентации на  Съезде ИВДИВО подразделения ИВДИВО Днепр. </w:t>
        <w:br w:type="textWrapping"/>
        <w:t xml:space="preserve">2. Подготовка к  Совету Синтеза ИВО ДП 16.07.25</w:t>
        <w:br w:type="textWrapping"/>
        <w:t xml:space="preserve">3. Разработка Части Восприятие О-Ч-З, тем 18-го Синтеза ИВО ДП.</w:t>
        <w:br w:type="textWrapping"/>
        <w:t xml:space="preserve">4. Медиапроект популяризации Синтеза ИВО для граждан.</w:t>
        <w:br w:type="textWrapping"/>
        <w:t xml:space="preserve">7. Формирование Сборника Философов Синтеза. Тексты, Тезы ДП.</w:t>
        <w:br w:type="textWrapping"/>
        <w:t xml:space="preserve">8.  Проведение первостяжаний, Волна Си ИВО, разработка Фа.  </w:t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огня  ШЭПСФ.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Составила ИВДИВО Секретарь  Тимошенко Анна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